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40918" w14:textId="6DD6845B" w:rsidR="00946FD7" w:rsidRDefault="005B29D6" w:rsidP="006E5A0E">
      <w:pPr>
        <w:jc w:val="right"/>
      </w:pPr>
      <w:r>
        <w:rPr>
          <w:noProof/>
        </w:rPr>
        <w:drawing>
          <wp:inline distT="0" distB="0" distL="0" distR="0" wp14:anchorId="4BF40947" wp14:editId="59A08AAC">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4BF40919" w14:textId="77777777" w:rsidR="00364A06" w:rsidRDefault="00364A06" w:rsidP="00364A06">
      <w:pPr>
        <w:jc w:val="center"/>
      </w:pPr>
    </w:p>
    <w:p w14:paraId="4BF4091A" w14:textId="77777777" w:rsidR="00364A06" w:rsidRPr="00364A06" w:rsidRDefault="00364A06" w:rsidP="007D118F">
      <w:pPr>
        <w:pBdr>
          <w:bottom w:val="single" w:sz="12" w:space="1" w:color="auto"/>
        </w:pBdr>
        <w:rPr>
          <w:b/>
        </w:rPr>
      </w:pPr>
      <w:r w:rsidRPr="00364A06">
        <w:rPr>
          <w:b/>
        </w:rPr>
        <w:t>A</w:t>
      </w:r>
      <w:r w:rsidR="006E5A0E">
        <w:rPr>
          <w:b/>
        </w:rPr>
        <w:t xml:space="preserve">GENCY </w:t>
      </w:r>
      <w:r w:rsidRPr="00364A06">
        <w:rPr>
          <w:b/>
        </w:rPr>
        <w:t>RU</w:t>
      </w:r>
      <w:r w:rsidR="006E5A0E">
        <w:rPr>
          <w:b/>
        </w:rPr>
        <w:t>LE</w:t>
      </w:r>
    </w:p>
    <w:p w14:paraId="4BF4091B" w14:textId="77777777" w:rsidR="006E5A0E" w:rsidRDefault="006E5A0E" w:rsidP="007D118F">
      <w:pPr>
        <w:jc w:val="center"/>
      </w:pPr>
    </w:p>
    <w:p w14:paraId="4BF4091C" w14:textId="77777777" w:rsidR="00196E94" w:rsidRDefault="00196E94" w:rsidP="00196E94">
      <w:r>
        <w:rPr>
          <w:b/>
        </w:rPr>
        <w:t>21.99.</w:t>
      </w:r>
      <w:proofErr w:type="gramStart"/>
      <w:r>
        <w:rPr>
          <w:b/>
        </w:rPr>
        <w:t>04.F</w:t>
      </w:r>
      <w:proofErr w:type="gramEnd"/>
      <w:r>
        <w:rPr>
          <w:b/>
        </w:rPr>
        <w:t>1</w:t>
      </w:r>
      <w:r w:rsidR="006A773F">
        <w:rPr>
          <w:b/>
        </w:rPr>
        <w:tab/>
      </w:r>
      <w:r>
        <w:rPr>
          <w:b/>
        </w:rPr>
        <w:t>Disposition of Abandoned and Unclaimed Personal Property</w:t>
      </w:r>
    </w:p>
    <w:p w14:paraId="4BF4091D" w14:textId="57433712" w:rsidR="006A773F" w:rsidRDefault="006A773F" w:rsidP="0000239B">
      <w:pPr>
        <w:ind w:left="1404"/>
        <w:rPr>
          <w:i/>
        </w:rPr>
      </w:pPr>
      <w:r>
        <w:rPr>
          <w:i/>
        </w:rPr>
        <w:t xml:space="preserve">Approved </w:t>
      </w:r>
      <w:r w:rsidR="00196E94">
        <w:rPr>
          <w:i/>
        </w:rPr>
        <w:t xml:space="preserve">March </w:t>
      </w:r>
      <w:r w:rsidR="00A658A3">
        <w:rPr>
          <w:i/>
        </w:rPr>
        <w:t>28</w:t>
      </w:r>
      <w:r w:rsidR="00196E94">
        <w:rPr>
          <w:i/>
        </w:rPr>
        <w:t>, 2016</w:t>
      </w:r>
    </w:p>
    <w:p w14:paraId="48A49F81" w14:textId="75FC78D5" w:rsidR="00F01608" w:rsidRDefault="00F01608" w:rsidP="0000239B">
      <w:pPr>
        <w:ind w:left="1404"/>
        <w:rPr>
          <w:i/>
        </w:rPr>
      </w:pPr>
      <w:r>
        <w:rPr>
          <w:i/>
        </w:rPr>
        <w:t xml:space="preserve">Revised </w:t>
      </w:r>
      <w:r w:rsidR="001E4C93">
        <w:rPr>
          <w:i/>
        </w:rPr>
        <w:t>December</w:t>
      </w:r>
      <w:r w:rsidR="00EA6044">
        <w:rPr>
          <w:i/>
        </w:rPr>
        <w:t xml:space="preserve"> </w:t>
      </w:r>
      <w:r w:rsidR="00E76459">
        <w:rPr>
          <w:i/>
        </w:rPr>
        <w:t>7</w:t>
      </w:r>
      <w:r>
        <w:rPr>
          <w:i/>
        </w:rPr>
        <w:t>, 2022</w:t>
      </w:r>
    </w:p>
    <w:p w14:paraId="4BF4091E" w14:textId="0BEAF0FE" w:rsidR="0000239B" w:rsidRPr="00CC0317" w:rsidRDefault="006A773F" w:rsidP="00196E94">
      <w:pPr>
        <w:ind w:left="1404"/>
      </w:pPr>
      <w:r>
        <w:rPr>
          <w:i/>
        </w:rPr>
        <w:t xml:space="preserve">Next Scheduled Review </w:t>
      </w:r>
      <w:r w:rsidR="001E4C93">
        <w:rPr>
          <w:i/>
        </w:rPr>
        <w:t>Dece</w:t>
      </w:r>
      <w:r w:rsidR="00EA6044">
        <w:rPr>
          <w:i/>
        </w:rPr>
        <w:t xml:space="preserve">mber </w:t>
      </w:r>
      <w:r w:rsidR="00E76459">
        <w:rPr>
          <w:i/>
        </w:rPr>
        <w:t>7</w:t>
      </w:r>
      <w:r w:rsidR="00EA6044">
        <w:rPr>
          <w:i/>
        </w:rPr>
        <w:t>, 202</w:t>
      </w:r>
      <w:r w:rsidR="001E4C93">
        <w:rPr>
          <w:i/>
        </w:rPr>
        <w:t>7</w:t>
      </w:r>
    </w:p>
    <w:p w14:paraId="4BF4091F" w14:textId="77777777" w:rsidR="00EF3BDC" w:rsidRPr="00CC0317" w:rsidRDefault="00EF3BDC" w:rsidP="00AD0DC7">
      <w:pPr>
        <w:ind w:left="360"/>
        <w:rPr>
          <w:u w:val="single"/>
        </w:rPr>
      </w:pPr>
    </w:p>
    <w:p w14:paraId="4BF40920" w14:textId="77777777" w:rsidR="0000239B" w:rsidRPr="00A658A3" w:rsidRDefault="00A5194A" w:rsidP="00196E94">
      <w:pPr>
        <w:rPr>
          <w:b/>
          <w:u w:val="single"/>
        </w:rPr>
      </w:pPr>
      <w:r w:rsidRPr="00A658A3">
        <w:rPr>
          <w:b/>
          <w:u w:val="single"/>
        </w:rPr>
        <w:t>RULE STATEMENT</w:t>
      </w:r>
    </w:p>
    <w:p w14:paraId="4BF40921" w14:textId="77777777" w:rsidR="00196E94" w:rsidRPr="00250705" w:rsidRDefault="00196E94" w:rsidP="00196E94">
      <w:pPr>
        <w:rPr>
          <w:u w:val="single"/>
        </w:rPr>
      </w:pPr>
    </w:p>
    <w:p w14:paraId="4BF40922" w14:textId="77BAF3B6" w:rsidR="0000239B" w:rsidRPr="00CC0317" w:rsidRDefault="00196E94" w:rsidP="0000239B">
      <w:r>
        <w:t xml:space="preserve">Texas A&amp;M Forest Service </w:t>
      </w:r>
      <w:r w:rsidR="001902ED">
        <w:t xml:space="preserve">(agency) </w:t>
      </w:r>
      <w:r w:rsidR="00ED5C8B">
        <w:t xml:space="preserve">will handle and dispose of abandoned and unclaimed property in accordance with Texas state law.  </w:t>
      </w:r>
    </w:p>
    <w:p w14:paraId="4BF40923" w14:textId="77777777" w:rsidR="00A5194A" w:rsidRPr="00AD0DC7" w:rsidRDefault="00A5194A" w:rsidP="0000239B">
      <w:pPr>
        <w:pStyle w:val="BodyTextIndent"/>
        <w:ind w:left="360"/>
        <w:rPr>
          <w:szCs w:val="24"/>
        </w:rPr>
      </w:pPr>
    </w:p>
    <w:p w14:paraId="4BF40924" w14:textId="77777777" w:rsidR="00A5194A" w:rsidRPr="00A658A3" w:rsidRDefault="00A5194A" w:rsidP="00196E94">
      <w:pPr>
        <w:pStyle w:val="BodyTextIndent"/>
        <w:ind w:left="0"/>
        <w:rPr>
          <w:b/>
          <w:szCs w:val="24"/>
          <w:u w:val="single"/>
        </w:rPr>
      </w:pPr>
      <w:r w:rsidRPr="00A658A3">
        <w:rPr>
          <w:b/>
          <w:szCs w:val="24"/>
          <w:u w:val="single"/>
        </w:rPr>
        <w:t>REASON FOR RULE</w:t>
      </w:r>
    </w:p>
    <w:p w14:paraId="4BF40925" w14:textId="77777777" w:rsidR="00A5194A" w:rsidRDefault="00A5194A" w:rsidP="00AD0DC7">
      <w:pPr>
        <w:pStyle w:val="BodyTextIndent"/>
        <w:rPr>
          <w:szCs w:val="24"/>
          <w:u w:val="single"/>
        </w:rPr>
      </w:pPr>
    </w:p>
    <w:p w14:paraId="4BF40926" w14:textId="77777777" w:rsidR="00196E94" w:rsidRPr="00AD0DC7" w:rsidRDefault="00196E94" w:rsidP="00196E94">
      <w:pPr>
        <w:pStyle w:val="BodyTextIndent"/>
        <w:ind w:left="0"/>
        <w:rPr>
          <w:szCs w:val="24"/>
          <w:u w:val="single"/>
        </w:rPr>
      </w:pPr>
      <w:r>
        <w:t xml:space="preserve">This rule is required by The Texas A&amp;M University System (System) regulation 21.99.04, </w:t>
      </w:r>
      <w:r w:rsidRPr="00196E94">
        <w:rPr>
          <w:i/>
        </w:rPr>
        <w:t>Disposition of Abandoned and Unclaimed Personal Property</w:t>
      </w:r>
      <w:r>
        <w:t>.</w:t>
      </w:r>
    </w:p>
    <w:p w14:paraId="4BF40927" w14:textId="77777777" w:rsidR="00A5194A" w:rsidRPr="00AD0DC7" w:rsidRDefault="00A5194A" w:rsidP="00196E94">
      <w:pPr>
        <w:pStyle w:val="BodyTextIndent"/>
        <w:ind w:left="0"/>
        <w:rPr>
          <w:szCs w:val="24"/>
        </w:rPr>
      </w:pPr>
    </w:p>
    <w:p w14:paraId="4BF40928" w14:textId="77777777" w:rsidR="00A5194A" w:rsidRPr="00A658A3" w:rsidRDefault="00A5194A" w:rsidP="00196E94">
      <w:pPr>
        <w:pStyle w:val="BodyTextIndent"/>
        <w:ind w:left="0"/>
        <w:rPr>
          <w:b/>
          <w:szCs w:val="24"/>
          <w:u w:val="single"/>
        </w:rPr>
      </w:pPr>
      <w:r w:rsidRPr="00A658A3">
        <w:rPr>
          <w:b/>
          <w:szCs w:val="24"/>
          <w:u w:val="single"/>
        </w:rPr>
        <w:t>PROCEDURES</w:t>
      </w:r>
      <w:r w:rsidR="006A773F" w:rsidRPr="00A658A3">
        <w:rPr>
          <w:b/>
          <w:szCs w:val="24"/>
          <w:u w:val="single"/>
        </w:rPr>
        <w:t xml:space="preserve"> AND RESPONSIBILITIES</w:t>
      </w:r>
    </w:p>
    <w:p w14:paraId="4BF40929" w14:textId="77777777" w:rsidR="00196E94" w:rsidRPr="00196E94" w:rsidRDefault="00196E94" w:rsidP="00196E94">
      <w:pPr>
        <w:pStyle w:val="BodyTextIndent"/>
        <w:ind w:left="0"/>
        <w:rPr>
          <w:b/>
          <w:szCs w:val="24"/>
        </w:rPr>
      </w:pPr>
    </w:p>
    <w:p w14:paraId="4BF4092A" w14:textId="77777777" w:rsidR="00A5194A" w:rsidRDefault="00196E94" w:rsidP="00196E94">
      <w:pPr>
        <w:pStyle w:val="BodyTextIndent"/>
        <w:numPr>
          <w:ilvl w:val="0"/>
          <w:numId w:val="2"/>
        </w:numPr>
        <w:ind w:left="450" w:hanging="450"/>
      </w:pPr>
      <w:r>
        <w:t>GENERAL</w:t>
      </w:r>
    </w:p>
    <w:p w14:paraId="4BF4092B" w14:textId="77777777" w:rsidR="00196E94" w:rsidRPr="00AD0DC7" w:rsidRDefault="00196E94" w:rsidP="00196E94">
      <w:pPr>
        <w:pStyle w:val="BodyTextIndent"/>
        <w:ind w:left="450" w:hanging="450"/>
        <w:rPr>
          <w:szCs w:val="24"/>
        </w:rPr>
      </w:pPr>
    </w:p>
    <w:p w14:paraId="4BF4092C" w14:textId="3A9B4B89" w:rsidR="00066E5D" w:rsidRDefault="00066E5D" w:rsidP="00690B24">
      <w:pPr>
        <w:pStyle w:val="ListParagraph"/>
        <w:tabs>
          <w:tab w:val="left" w:pos="990"/>
        </w:tabs>
        <w:ind w:left="990" w:hanging="540"/>
      </w:pPr>
      <w:r>
        <w:t>1.1</w:t>
      </w:r>
      <w:r>
        <w:tab/>
      </w:r>
      <w:r w:rsidR="00F934FF">
        <w:t xml:space="preserve">Lost or found items </w:t>
      </w:r>
      <w:r w:rsidR="00032365">
        <w:t xml:space="preserve">on </w:t>
      </w:r>
      <w:r w:rsidR="00F01608">
        <w:t xml:space="preserve">agency </w:t>
      </w:r>
      <w:r w:rsidR="00032365">
        <w:t xml:space="preserve">property </w:t>
      </w:r>
      <w:r w:rsidR="00F934FF">
        <w:t xml:space="preserve">should be reported to the local </w:t>
      </w:r>
      <w:r w:rsidR="00F01608">
        <w:t xml:space="preserve">agency </w:t>
      </w:r>
      <w:r w:rsidR="00F934FF">
        <w:t>office.  For items found</w:t>
      </w:r>
      <w:r w:rsidR="00690B24">
        <w:t xml:space="preserve">, </w:t>
      </w:r>
      <w:r w:rsidR="00F01608">
        <w:t xml:space="preserve">the local agency office </w:t>
      </w:r>
      <w:r w:rsidR="00690B24">
        <w:t>staff will attempt to identify and notify the owner by telephone, mail, email</w:t>
      </w:r>
      <w:r w:rsidR="000A2FB6">
        <w:t xml:space="preserve"> or in person</w:t>
      </w:r>
      <w:r w:rsidR="00690B24">
        <w:t xml:space="preserve">.  The </w:t>
      </w:r>
      <w:r w:rsidR="00032365">
        <w:t>item</w:t>
      </w:r>
      <w:r w:rsidR="00690B24">
        <w:t xml:space="preserve"> will be released to the owner with proper identification and proof of ownership, except when the </w:t>
      </w:r>
      <w:r w:rsidR="00032365">
        <w:t>item</w:t>
      </w:r>
      <w:r w:rsidR="00690B24">
        <w:t xml:space="preserve"> is being held as evidence in a pending criminal case. </w:t>
      </w:r>
      <w:r w:rsidR="00196E94">
        <w:t xml:space="preserve"> </w:t>
      </w:r>
    </w:p>
    <w:p w14:paraId="4BF4092D" w14:textId="77777777" w:rsidR="00066E5D" w:rsidRDefault="00066E5D" w:rsidP="00066E5D">
      <w:pPr>
        <w:pStyle w:val="ListParagraph"/>
        <w:ind w:left="450"/>
      </w:pPr>
    </w:p>
    <w:p w14:paraId="4BF4092E" w14:textId="77777777" w:rsidR="00066E5D" w:rsidRDefault="00066E5D" w:rsidP="00066E5D">
      <w:pPr>
        <w:pStyle w:val="ListParagraph"/>
        <w:tabs>
          <w:tab w:val="left" w:pos="990"/>
        </w:tabs>
        <w:ind w:left="990" w:hanging="540"/>
      </w:pPr>
      <w:r>
        <w:t>1.2</w:t>
      </w:r>
      <w:r>
        <w:tab/>
      </w:r>
      <w:r w:rsidR="00ED5C8B">
        <w:t>In the event the owner is not identified</w:t>
      </w:r>
      <w:r w:rsidR="00690B24">
        <w:t xml:space="preserve"> or the identified owner fails to retrieve the </w:t>
      </w:r>
      <w:r w:rsidR="00032365">
        <w:t>item</w:t>
      </w:r>
      <w:r w:rsidR="00690B24">
        <w:t xml:space="preserve"> within 90 days</w:t>
      </w:r>
      <w:r w:rsidR="00ED5C8B">
        <w:t xml:space="preserve">, the </w:t>
      </w:r>
      <w:r w:rsidR="00032365">
        <w:t>item w</w:t>
      </w:r>
      <w:r w:rsidR="00690B24">
        <w:t>ill be deemed abandoned or unclaimed</w:t>
      </w:r>
      <w:r w:rsidR="00032365">
        <w:t xml:space="preserve"> property</w:t>
      </w:r>
      <w:r w:rsidR="00690B24">
        <w:t xml:space="preserve">.  </w:t>
      </w:r>
      <w:r w:rsidR="00196E94">
        <w:t xml:space="preserve"> </w:t>
      </w:r>
    </w:p>
    <w:p w14:paraId="4BF4092F" w14:textId="77777777" w:rsidR="00ED5C8B" w:rsidRDefault="00ED5C8B" w:rsidP="00066E5D">
      <w:pPr>
        <w:pStyle w:val="ListParagraph"/>
        <w:tabs>
          <w:tab w:val="left" w:pos="990"/>
        </w:tabs>
        <w:ind w:left="990" w:hanging="540"/>
      </w:pPr>
    </w:p>
    <w:p w14:paraId="4BF40930" w14:textId="701ED381" w:rsidR="00ED5C8B" w:rsidRDefault="00ED5C8B" w:rsidP="00066E5D">
      <w:pPr>
        <w:pStyle w:val="ListParagraph"/>
        <w:tabs>
          <w:tab w:val="left" w:pos="990"/>
        </w:tabs>
        <w:ind w:left="990" w:hanging="540"/>
      </w:pPr>
      <w:r>
        <w:t>1.3</w:t>
      </w:r>
      <w:r>
        <w:tab/>
      </w:r>
      <w:r w:rsidR="00690B24">
        <w:t>Abandoned or unclaimed property coming into the possession of a</w:t>
      </w:r>
      <w:r w:rsidR="00F01608">
        <w:t>n</w:t>
      </w:r>
      <w:r w:rsidR="00690B24">
        <w:t xml:space="preserve"> </w:t>
      </w:r>
      <w:r w:rsidR="00F01608">
        <w:t xml:space="preserve">agency </w:t>
      </w:r>
      <w:r w:rsidR="00690B24">
        <w:t>office will be reported to the appropriate department head or Accountable Property Officer (APO), who will ensure that the property is disposed of in accordance with Administrative Procedure 30.11 Surplus Property.</w:t>
      </w:r>
    </w:p>
    <w:p w14:paraId="4BF40931" w14:textId="77777777" w:rsidR="00066E5D" w:rsidRDefault="00066E5D" w:rsidP="00066E5D">
      <w:pPr>
        <w:pStyle w:val="ListParagraph"/>
        <w:ind w:left="450"/>
      </w:pPr>
    </w:p>
    <w:p w14:paraId="4BF40932" w14:textId="77777777" w:rsidR="00322091" w:rsidRPr="00EF6715" w:rsidRDefault="00066E5D" w:rsidP="00066E5D">
      <w:pPr>
        <w:pStyle w:val="ListParagraph"/>
        <w:tabs>
          <w:tab w:val="left" w:pos="990"/>
        </w:tabs>
        <w:ind w:left="990" w:hanging="540"/>
      </w:pPr>
      <w:r>
        <w:t>1.</w:t>
      </w:r>
      <w:r w:rsidR="00ED5C8B">
        <w:t>4</w:t>
      </w:r>
      <w:r>
        <w:tab/>
      </w:r>
      <w:r w:rsidR="00ED5C8B">
        <w:t>Any p</w:t>
      </w:r>
      <w:r w:rsidR="00196E94">
        <w:t xml:space="preserve">roceeds </w:t>
      </w:r>
      <w:r w:rsidR="00ED5C8B">
        <w:t>received</w:t>
      </w:r>
      <w:r w:rsidR="00196E94">
        <w:t xml:space="preserve"> from the sale of </w:t>
      </w:r>
      <w:r w:rsidR="00690B24">
        <w:t xml:space="preserve">abandoned and unclaimed property </w:t>
      </w:r>
      <w:r w:rsidR="00196E94">
        <w:t>w</w:t>
      </w:r>
      <w:r w:rsidR="002B4D0F">
        <w:t xml:space="preserve">ill be deposited </w:t>
      </w:r>
      <w:r w:rsidR="00ED5C8B">
        <w:t>i</w:t>
      </w:r>
      <w:r w:rsidR="00196E94">
        <w:t>n</w:t>
      </w:r>
      <w:r w:rsidR="00690B24">
        <w:t>to the Surplus Property</w:t>
      </w:r>
      <w:r w:rsidR="00196E94">
        <w:t xml:space="preserve"> account</w:t>
      </w:r>
      <w:r w:rsidR="002B4D0F">
        <w:t>.</w:t>
      </w:r>
    </w:p>
    <w:p w14:paraId="4BF40933" w14:textId="77777777" w:rsidR="00322091" w:rsidRPr="00AD0DC7" w:rsidRDefault="00322091" w:rsidP="00AD0DC7">
      <w:pPr>
        <w:pStyle w:val="BodyText"/>
        <w:tabs>
          <w:tab w:val="clear" w:pos="0"/>
          <w:tab w:val="clear" w:pos="450"/>
        </w:tabs>
        <w:rPr>
          <w:sz w:val="24"/>
          <w:szCs w:val="24"/>
        </w:rPr>
      </w:pPr>
    </w:p>
    <w:p w14:paraId="4BF40934" w14:textId="77777777" w:rsidR="005A72F6" w:rsidRPr="00A658A3" w:rsidRDefault="005A72F6" w:rsidP="002B4D0F">
      <w:pPr>
        <w:pStyle w:val="BodyText"/>
        <w:tabs>
          <w:tab w:val="clear" w:pos="0"/>
          <w:tab w:val="clear" w:pos="450"/>
        </w:tabs>
        <w:rPr>
          <w:b/>
          <w:sz w:val="24"/>
          <w:szCs w:val="24"/>
          <w:u w:val="single"/>
        </w:rPr>
      </w:pPr>
      <w:r w:rsidRPr="00A658A3">
        <w:rPr>
          <w:b/>
          <w:sz w:val="24"/>
          <w:szCs w:val="24"/>
          <w:u w:val="single"/>
        </w:rPr>
        <w:t>RELATED STATUES, POLICIES AND REQUIREMENTS</w:t>
      </w:r>
    </w:p>
    <w:p w14:paraId="4BF40935" w14:textId="77777777" w:rsidR="00ED5C8B" w:rsidRDefault="00ED5C8B" w:rsidP="00AD0DC7">
      <w:pPr>
        <w:pStyle w:val="BodyText"/>
        <w:tabs>
          <w:tab w:val="clear" w:pos="0"/>
          <w:tab w:val="clear" w:pos="450"/>
        </w:tabs>
      </w:pPr>
    </w:p>
    <w:p w14:paraId="4BF40936" w14:textId="77777777" w:rsidR="00ED5C8B" w:rsidRPr="00004671" w:rsidRDefault="002B4D0F" w:rsidP="00AD0DC7">
      <w:pPr>
        <w:pStyle w:val="BodyText"/>
        <w:tabs>
          <w:tab w:val="clear" w:pos="0"/>
          <w:tab w:val="clear" w:pos="450"/>
        </w:tabs>
        <w:rPr>
          <w:sz w:val="24"/>
        </w:rPr>
      </w:pPr>
      <w:r w:rsidRPr="00004671">
        <w:rPr>
          <w:sz w:val="24"/>
        </w:rPr>
        <w:t>Texas Education Code, § 51.213</w:t>
      </w:r>
      <w:r w:rsidR="00ED5C8B" w:rsidRPr="00004671">
        <w:rPr>
          <w:sz w:val="24"/>
        </w:rPr>
        <w:t>,</w:t>
      </w:r>
      <w:r w:rsidRPr="00004671">
        <w:rPr>
          <w:sz w:val="24"/>
        </w:rPr>
        <w:t xml:space="preserve"> </w:t>
      </w:r>
      <w:hyperlink r:id="rId13" w:anchor="51.213" w:history="1">
        <w:r w:rsidRPr="00A658A3">
          <w:rPr>
            <w:rStyle w:val="Hyperlink"/>
            <w:i/>
            <w:sz w:val="24"/>
            <w:u w:val="none"/>
          </w:rPr>
          <w:t>Abandoned Personal Property</w:t>
        </w:r>
      </w:hyperlink>
      <w:r w:rsidRPr="00004671">
        <w:rPr>
          <w:sz w:val="24"/>
        </w:rPr>
        <w:t xml:space="preserve"> </w:t>
      </w:r>
    </w:p>
    <w:p w14:paraId="4BF40937" w14:textId="77777777" w:rsidR="00ED5C8B" w:rsidRPr="00004671" w:rsidRDefault="00ED5C8B" w:rsidP="00AD0DC7">
      <w:pPr>
        <w:pStyle w:val="BodyText"/>
        <w:tabs>
          <w:tab w:val="clear" w:pos="0"/>
          <w:tab w:val="clear" w:pos="450"/>
        </w:tabs>
        <w:rPr>
          <w:sz w:val="24"/>
        </w:rPr>
      </w:pPr>
    </w:p>
    <w:p w14:paraId="4BF40938" w14:textId="77777777" w:rsidR="005A72F6" w:rsidRPr="00A658A3" w:rsidRDefault="002B4D0F" w:rsidP="00AD0DC7">
      <w:pPr>
        <w:pStyle w:val="BodyText"/>
        <w:tabs>
          <w:tab w:val="clear" w:pos="0"/>
          <w:tab w:val="clear" w:pos="450"/>
        </w:tabs>
        <w:rPr>
          <w:i/>
          <w:sz w:val="24"/>
        </w:rPr>
      </w:pPr>
      <w:r w:rsidRPr="00004671">
        <w:rPr>
          <w:sz w:val="24"/>
        </w:rPr>
        <w:t xml:space="preserve">System Regulation 21.99.04, </w:t>
      </w:r>
      <w:hyperlink r:id="rId14" w:history="1">
        <w:r w:rsidRPr="00A658A3">
          <w:rPr>
            <w:rStyle w:val="Hyperlink"/>
            <w:i/>
            <w:sz w:val="24"/>
            <w:u w:val="none"/>
          </w:rPr>
          <w:t>Disposition of Unclaimed and Abandoned Personal Property</w:t>
        </w:r>
      </w:hyperlink>
    </w:p>
    <w:p w14:paraId="4BF40939" w14:textId="77777777" w:rsidR="002B4D0F" w:rsidRPr="00004671" w:rsidRDefault="002B4D0F" w:rsidP="00AD0DC7">
      <w:pPr>
        <w:pStyle w:val="BodyText"/>
        <w:tabs>
          <w:tab w:val="clear" w:pos="0"/>
          <w:tab w:val="clear" w:pos="450"/>
        </w:tabs>
        <w:rPr>
          <w:i/>
          <w:sz w:val="28"/>
          <w:szCs w:val="24"/>
        </w:rPr>
      </w:pPr>
    </w:p>
    <w:p w14:paraId="4BF4093A" w14:textId="77777777" w:rsidR="00973B52" w:rsidRPr="00004671" w:rsidRDefault="00973B52" w:rsidP="00AD0DC7">
      <w:pPr>
        <w:pStyle w:val="BodyText"/>
        <w:tabs>
          <w:tab w:val="clear" w:pos="0"/>
          <w:tab w:val="clear" w:pos="450"/>
        </w:tabs>
        <w:rPr>
          <w:b/>
          <w:sz w:val="28"/>
          <w:szCs w:val="24"/>
        </w:rPr>
      </w:pPr>
    </w:p>
    <w:p w14:paraId="4BF4093B" w14:textId="77777777" w:rsidR="005A72F6" w:rsidRPr="00A658A3" w:rsidRDefault="00ED5C8B" w:rsidP="00AD0DC7">
      <w:pPr>
        <w:pStyle w:val="BodyText"/>
        <w:tabs>
          <w:tab w:val="clear" w:pos="0"/>
          <w:tab w:val="clear" w:pos="450"/>
        </w:tabs>
        <w:rPr>
          <w:b/>
          <w:sz w:val="24"/>
          <w:szCs w:val="24"/>
          <w:u w:val="single"/>
        </w:rPr>
      </w:pPr>
      <w:r w:rsidRPr="00A658A3">
        <w:rPr>
          <w:b/>
          <w:sz w:val="24"/>
          <w:szCs w:val="24"/>
          <w:u w:val="single"/>
        </w:rPr>
        <w:t>DEFINITION</w:t>
      </w:r>
    </w:p>
    <w:p w14:paraId="4BF4093C" w14:textId="77777777" w:rsidR="00973B52" w:rsidRDefault="00973B52" w:rsidP="00AD0DC7">
      <w:pPr>
        <w:pStyle w:val="BodyText"/>
        <w:tabs>
          <w:tab w:val="clear" w:pos="0"/>
          <w:tab w:val="clear" w:pos="450"/>
        </w:tabs>
        <w:rPr>
          <w:b/>
          <w:sz w:val="24"/>
          <w:szCs w:val="24"/>
        </w:rPr>
      </w:pPr>
    </w:p>
    <w:p w14:paraId="4BF4093D" w14:textId="77777777" w:rsidR="00ED5C8B" w:rsidRDefault="00E553B3" w:rsidP="00AD0DC7">
      <w:pPr>
        <w:pStyle w:val="BodyText"/>
        <w:tabs>
          <w:tab w:val="clear" w:pos="0"/>
          <w:tab w:val="clear" w:pos="450"/>
        </w:tabs>
        <w:rPr>
          <w:sz w:val="24"/>
          <w:szCs w:val="24"/>
        </w:rPr>
      </w:pPr>
      <w:r>
        <w:rPr>
          <w:b/>
          <w:sz w:val="24"/>
          <w:szCs w:val="24"/>
        </w:rPr>
        <w:t xml:space="preserve">Abandoned or Unclaimed Property – </w:t>
      </w:r>
      <w:r>
        <w:rPr>
          <w:sz w:val="24"/>
          <w:szCs w:val="24"/>
        </w:rPr>
        <w:t>Personal property is considered abandoned or unclaimed if the identity of the valid address of the owner cannot be determined from the in</w:t>
      </w:r>
      <w:r w:rsidR="00E804A8">
        <w:rPr>
          <w:sz w:val="24"/>
          <w:szCs w:val="24"/>
        </w:rPr>
        <w:t>formation a</w:t>
      </w:r>
      <w:r>
        <w:rPr>
          <w:sz w:val="24"/>
          <w:szCs w:val="24"/>
        </w:rPr>
        <w:t>vailable to the holder of the property.</w:t>
      </w:r>
    </w:p>
    <w:p w14:paraId="4BF4093E" w14:textId="77777777" w:rsidR="00E553B3" w:rsidRDefault="00E553B3" w:rsidP="00AD0DC7">
      <w:pPr>
        <w:pStyle w:val="BodyText"/>
        <w:tabs>
          <w:tab w:val="clear" w:pos="0"/>
          <w:tab w:val="clear" w:pos="450"/>
        </w:tabs>
        <w:rPr>
          <w:sz w:val="24"/>
          <w:szCs w:val="24"/>
        </w:rPr>
      </w:pPr>
    </w:p>
    <w:p w14:paraId="4BF4093F" w14:textId="77777777" w:rsidR="00E553B3" w:rsidRPr="00A658A3" w:rsidRDefault="00E553B3" w:rsidP="00AD0DC7">
      <w:pPr>
        <w:pStyle w:val="BodyText"/>
        <w:tabs>
          <w:tab w:val="clear" w:pos="0"/>
          <w:tab w:val="clear" w:pos="450"/>
        </w:tabs>
        <w:rPr>
          <w:b/>
          <w:sz w:val="24"/>
          <w:szCs w:val="24"/>
          <w:u w:val="single"/>
        </w:rPr>
      </w:pPr>
      <w:r w:rsidRPr="00A658A3">
        <w:rPr>
          <w:b/>
          <w:sz w:val="24"/>
          <w:szCs w:val="24"/>
          <w:u w:val="single"/>
        </w:rPr>
        <w:t>CONTACT OFFICE</w:t>
      </w:r>
    </w:p>
    <w:p w14:paraId="4BF40940" w14:textId="77777777" w:rsidR="00ED5C8B" w:rsidRPr="00ED5C8B" w:rsidRDefault="00ED5C8B" w:rsidP="00AD0DC7">
      <w:pPr>
        <w:pStyle w:val="BodyText"/>
        <w:tabs>
          <w:tab w:val="clear" w:pos="0"/>
          <w:tab w:val="clear" w:pos="450"/>
        </w:tabs>
        <w:rPr>
          <w:b/>
          <w:sz w:val="24"/>
          <w:szCs w:val="24"/>
        </w:rPr>
      </w:pPr>
    </w:p>
    <w:p w14:paraId="4BF40941" w14:textId="77777777" w:rsidR="006A773F" w:rsidRDefault="00E553B3" w:rsidP="00AD0DC7">
      <w:pPr>
        <w:pStyle w:val="BodyText"/>
        <w:tabs>
          <w:tab w:val="clear" w:pos="0"/>
          <w:tab w:val="clear" w:pos="450"/>
        </w:tabs>
        <w:rPr>
          <w:sz w:val="24"/>
          <w:szCs w:val="24"/>
        </w:rPr>
      </w:pPr>
      <w:r>
        <w:rPr>
          <w:sz w:val="24"/>
          <w:szCs w:val="24"/>
        </w:rPr>
        <w:t xml:space="preserve">Associate Director </w:t>
      </w:r>
      <w:r w:rsidR="00E804A8">
        <w:rPr>
          <w:sz w:val="24"/>
          <w:szCs w:val="24"/>
        </w:rPr>
        <w:t>for</w:t>
      </w:r>
      <w:r>
        <w:rPr>
          <w:sz w:val="24"/>
          <w:szCs w:val="24"/>
        </w:rPr>
        <w:t xml:space="preserve"> Finance and Administration</w:t>
      </w:r>
    </w:p>
    <w:p w14:paraId="4BF40942" w14:textId="77777777" w:rsidR="00E553B3" w:rsidRDefault="00E553B3" w:rsidP="00AD0DC7">
      <w:pPr>
        <w:pStyle w:val="BodyText"/>
        <w:tabs>
          <w:tab w:val="clear" w:pos="0"/>
          <w:tab w:val="clear" w:pos="450"/>
        </w:tabs>
        <w:rPr>
          <w:sz w:val="24"/>
          <w:szCs w:val="24"/>
        </w:rPr>
      </w:pPr>
      <w:r>
        <w:rPr>
          <w:sz w:val="24"/>
          <w:szCs w:val="24"/>
        </w:rPr>
        <w:t>979-458-7301</w:t>
      </w:r>
    </w:p>
    <w:sectPr w:rsidR="00E553B3" w:rsidSect="003E739F">
      <w:footerReference w:type="default" r:id="rId15"/>
      <w:pgSz w:w="12240" w:h="15840" w:code="1"/>
      <w:pgMar w:top="1170" w:right="144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4094B" w14:textId="77777777" w:rsidR="00E53859" w:rsidRDefault="00E53859">
      <w:r>
        <w:separator/>
      </w:r>
    </w:p>
  </w:endnote>
  <w:endnote w:type="continuationSeparator" w:id="0">
    <w:p w14:paraId="4BF4094C" w14:textId="77777777" w:rsidR="00E53859" w:rsidRDefault="00E5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0950" w14:textId="0480DB91" w:rsidR="00665C56" w:rsidRDefault="00665C56" w:rsidP="009C2F2E">
    <w:pPr>
      <w:pStyle w:val="Footer"/>
      <w:jc w:val="center"/>
    </w:pPr>
    <w:r>
      <w:t xml:space="preserve">Page </w:t>
    </w:r>
    <w:r>
      <w:fldChar w:fldCharType="begin"/>
    </w:r>
    <w:r>
      <w:instrText xml:space="preserve"> PAGE </w:instrText>
    </w:r>
    <w:r>
      <w:fldChar w:fldCharType="separate"/>
    </w:r>
    <w:r w:rsidR="00E76459">
      <w:rPr>
        <w:noProof/>
      </w:rPr>
      <w:t>2</w:t>
    </w:r>
    <w:r>
      <w:fldChar w:fldCharType="end"/>
    </w:r>
    <w:r>
      <w:t xml:space="preserve"> of </w:t>
    </w:r>
    <w:r w:rsidR="000939A4">
      <w:fldChar w:fldCharType="begin"/>
    </w:r>
    <w:r w:rsidR="000939A4">
      <w:instrText xml:space="preserve"> NUMPAGES </w:instrText>
    </w:r>
    <w:r w:rsidR="000939A4">
      <w:fldChar w:fldCharType="separate"/>
    </w:r>
    <w:r w:rsidR="00E76459">
      <w:rPr>
        <w:noProof/>
      </w:rPr>
      <w:t>2</w:t>
    </w:r>
    <w:r w:rsidR="000939A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40949" w14:textId="77777777" w:rsidR="00E53859" w:rsidRDefault="00E53859">
      <w:r>
        <w:separator/>
      </w:r>
    </w:p>
  </w:footnote>
  <w:footnote w:type="continuationSeparator" w:id="0">
    <w:p w14:paraId="4BF4094A" w14:textId="77777777" w:rsidR="00E53859" w:rsidRDefault="00E53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B2840"/>
    <w:multiLevelType w:val="multilevel"/>
    <w:tmpl w:val="33187A8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 w15:restartNumberingAfterBreak="0">
    <w:nsid w:val="74594156"/>
    <w:multiLevelType w:val="multilevel"/>
    <w:tmpl w:val="EE9692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140"/>
        </w:tabs>
        <w:ind w:left="1140" w:hanging="420"/>
      </w:pPr>
      <w:rPr>
        <w:rFonts w:hint="default"/>
        <w:b w:val="0"/>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880"/>
        </w:tabs>
        <w:ind w:left="2880" w:hanging="720"/>
      </w:pPr>
      <w:rPr>
        <w:rFonts w:hint="default"/>
        <w:b/>
      </w:rPr>
    </w:lvl>
    <w:lvl w:ilvl="4">
      <w:start w:val="1"/>
      <w:numFmt w:val="decimal"/>
      <w:isLgl/>
      <w:lvlText w:val="%1.%2.%3.%4.%5"/>
      <w:lvlJc w:val="left"/>
      <w:pPr>
        <w:tabs>
          <w:tab w:val="num" w:pos="3960"/>
        </w:tabs>
        <w:ind w:left="3960" w:hanging="1080"/>
      </w:pPr>
      <w:rPr>
        <w:rFonts w:hint="default"/>
        <w:b/>
      </w:rPr>
    </w:lvl>
    <w:lvl w:ilvl="5">
      <w:start w:val="1"/>
      <w:numFmt w:val="decimal"/>
      <w:isLgl/>
      <w:lvlText w:val="%1.%2.%3.%4.%5.%6"/>
      <w:lvlJc w:val="left"/>
      <w:pPr>
        <w:tabs>
          <w:tab w:val="num" w:pos="4680"/>
        </w:tabs>
        <w:ind w:left="4680" w:hanging="1080"/>
      </w:pPr>
      <w:rPr>
        <w:rFonts w:hint="default"/>
        <w:b/>
      </w:rPr>
    </w:lvl>
    <w:lvl w:ilvl="6">
      <w:start w:val="1"/>
      <w:numFmt w:val="decimal"/>
      <w:isLgl/>
      <w:lvlText w:val="%1.%2.%3.%4.%5.%6.%7"/>
      <w:lvlJc w:val="left"/>
      <w:pPr>
        <w:tabs>
          <w:tab w:val="num" w:pos="5760"/>
        </w:tabs>
        <w:ind w:left="5760" w:hanging="1440"/>
      </w:pPr>
      <w:rPr>
        <w:rFonts w:hint="default"/>
        <w:b/>
      </w:rPr>
    </w:lvl>
    <w:lvl w:ilvl="7">
      <w:start w:val="1"/>
      <w:numFmt w:val="decimal"/>
      <w:isLgl/>
      <w:lvlText w:val="%1.%2.%3.%4.%5.%6.%7.%8"/>
      <w:lvlJc w:val="left"/>
      <w:pPr>
        <w:tabs>
          <w:tab w:val="num" w:pos="6480"/>
        </w:tabs>
        <w:ind w:left="6480" w:hanging="1440"/>
      </w:pPr>
      <w:rPr>
        <w:rFonts w:hint="default"/>
        <w:b/>
      </w:rPr>
    </w:lvl>
    <w:lvl w:ilvl="8">
      <w:start w:val="1"/>
      <w:numFmt w:val="decimal"/>
      <w:isLgl/>
      <w:lvlText w:val="%1.%2.%3.%4.%5.%6.%7.%8.%9"/>
      <w:lvlJc w:val="left"/>
      <w:pPr>
        <w:tabs>
          <w:tab w:val="num" w:pos="7560"/>
        </w:tabs>
        <w:ind w:left="7560" w:hanging="1800"/>
      </w:pPr>
      <w:rPr>
        <w:rFonts w:hint="default"/>
        <w:b/>
      </w:rPr>
    </w:lvl>
  </w:abstractNum>
  <w:num w:numId="1" w16cid:durableId="27067610">
    <w:abstractNumId w:val="1"/>
  </w:num>
  <w:num w:numId="2" w16cid:durableId="970477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K9DW2jR6zhjQCD4vJwJY5GjhEx8MQ5FHMOs/wX4xEDOXm600IQ33ERd8cUuTOVLjzPsDEHppXrLkG8Z9JdOAg==" w:salt="wAdt6qhFMwfMI6rEdWP/kg=="/>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06"/>
    <w:rsid w:val="0000239B"/>
    <w:rsid w:val="00004671"/>
    <w:rsid w:val="00032365"/>
    <w:rsid w:val="000446BF"/>
    <w:rsid w:val="00066E5D"/>
    <w:rsid w:val="00072342"/>
    <w:rsid w:val="00083299"/>
    <w:rsid w:val="000939A4"/>
    <w:rsid w:val="00095A04"/>
    <w:rsid w:val="000A2FB6"/>
    <w:rsid w:val="000B6382"/>
    <w:rsid w:val="000F62B2"/>
    <w:rsid w:val="00116DA7"/>
    <w:rsid w:val="001902ED"/>
    <w:rsid w:val="0019106D"/>
    <w:rsid w:val="00196E94"/>
    <w:rsid w:val="001E4C93"/>
    <w:rsid w:val="001F3A90"/>
    <w:rsid w:val="0022213E"/>
    <w:rsid w:val="00250705"/>
    <w:rsid w:val="00285527"/>
    <w:rsid w:val="002B4D0F"/>
    <w:rsid w:val="002C5418"/>
    <w:rsid w:val="002E565A"/>
    <w:rsid w:val="003030C0"/>
    <w:rsid w:val="00322091"/>
    <w:rsid w:val="00332D94"/>
    <w:rsid w:val="0034697D"/>
    <w:rsid w:val="0034724B"/>
    <w:rsid w:val="00350247"/>
    <w:rsid w:val="003525B2"/>
    <w:rsid w:val="00364A06"/>
    <w:rsid w:val="003B2E45"/>
    <w:rsid w:val="003E739F"/>
    <w:rsid w:val="004B21AB"/>
    <w:rsid w:val="004C3CB1"/>
    <w:rsid w:val="00500F48"/>
    <w:rsid w:val="005442C7"/>
    <w:rsid w:val="005A72F6"/>
    <w:rsid w:val="005B29D6"/>
    <w:rsid w:val="005D19C0"/>
    <w:rsid w:val="00644070"/>
    <w:rsid w:val="00665C56"/>
    <w:rsid w:val="0067492D"/>
    <w:rsid w:val="00690B24"/>
    <w:rsid w:val="00691312"/>
    <w:rsid w:val="006922C9"/>
    <w:rsid w:val="0069439D"/>
    <w:rsid w:val="006A773F"/>
    <w:rsid w:val="006B50A6"/>
    <w:rsid w:val="006C0B80"/>
    <w:rsid w:val="006E5A0E"/>
    <w:rsid w:val="00741069"/>
    <w:rsid w:val="007B7D63"/>
    <w:rsid w:val="007D118F"/>
    <w:rsid w:val="007F62D1"/>
    <w:rsid w:val="00857744"/>
    <w:rsid w:val="00892C33"/>
    <w:rsid w:val="008A5EEA"/>
    <w:rsid w:val="008E1B56"/>
    <w:rsid w:val="0093607A"/>
    <w:rsid w:val="00946FD7"/>
    <w:rsid w:val="00973B52"/>
    <w:rsid w:val="009B6F34"/>
    <w:rsid w:val="009C1C6E"/>
    <w:rsid w:val="009C2F2E"/>
    <w:rsid w:val="00A0480A"/>
    <w:rsid w:val="00A21046"/>
    <w:rsid w:val="00A414CC"/>
    <w:rsid w:val="00A43C89"/>
    <w:rsid w:val="00A471A2"/>
    <w:rsid w:val="00A5194A"/>
    <w:rsid w:val="00A55659"/>
    <w:rsid w:val="00A62417"/>
    <w:rsid w:val="00A658A3"/>
    <w:rsid w:val="00AA690E"/>
    <w:rsid w:val="00AD0DC7"/>
    <w:rsid w:val="00AF1FBE"/>
    <w:rsid w:val="00B2647C"/>
    <w:rsid w:val="00B55137"/>
    <w:rsid w:val="00B60F2F"/>
    <w:rsid w:val="00BB3A7C"/>
    <w:rsid w:val="00BD7037"/>
    <w:rsid w:val="00C024D7"/>
    <w:rsid w:val="00CA5FE6"/>
    <w:rsid w:val="00CC0317"/>
    <w:rsid w:val="00D11C13"/>
    <w:rsid w:val="00D50017"/>
    <w:rsid w:val="00DE0487"/>
    <w:rsid w:val="00DF3345"/>
    <w:rsid w:val="00E24C7B"/>
    <w:rsid w:val="00E44C78"/>
    <w:rsid w:val="00E53859"/>
    <w:rsid w:val="00E553B3"/>
    <w:rsid w:val="00E65160"/>
    <w:rsid w:val="00E76459"/>
    <w:rsid w:val="00E804A8"/>
    <w:rsid w:val="00EA58BF"/>
    <w:rsid w:val="00EA6044"/>
    <w:rsid w:val="00EB1C55"/>
    <w:rsid w:val="00ED5C8B"/>
    <w:rsid w:val="00EE5212"/>
    <w:rsid w:val="00EF2BE0"/>
    <w:rsid w:val="00EF3BDC"/>
    <w:rsid w:val="00EF6715"/>
    <w:rsid w:val="00EF732E"/>
    <w:rsid w:val="00F01608"/>
    <w:rsid w:val="00F934FF"/>
    <w:rsid w:val="00FD57D6"/>
    <w:rsid w:val="00FE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BF4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00239B"/>
    <w:pPr>
      <w:keepNext/>
      <w:tabs>
        <w:tab w:val="left" w:pos="1620"/>
      </w:tabs>
      <w:outlineLvl w:val="1"/>
    </w:pPr>
    <w:rPr>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paragraph" w:styleId="BodyTextIndent">
    <w:name w:val="Body Text Indent"/>
    <w:basedOn w:val="Normal"/>
    <w:rsid w:val="0000239B"/>
    <w:pPr>
      <w:ind w:left="720"/>
    </w:pPr>
    <w:rPr>
      <w:szCs w:val="20"/>
    </w:rPr>
  </w:style>
  <w:style w:type="paragraph" w:styleId="BodyText">
    <w:name w:val="Body Text"/>
    <w:basedOn w:val="Normal"/>
    <w:rsid w:val="0000239B"/>
    <w:pPr>
      <w:tabs>
        <w:tab w:val="left" w:pos="0"/>
        <w:tab w:val="left" w:pos="450"/>
      </w:tabs>
    </w:pPr>
    <w:rPr>
      <w:sz w:val="22"/>
      <w:szCs w:val="20"/>
    </w:rPr>
  </w:style>
  <w:style w:type="character" w:styleId="Hyperlink">
    <w:name w:val="Hyperlink"/>
    <w:basedOn w:val="DefaultParagraphFont"/>
    <w:uiPriority w:val="99"/>
    <w:rsid w:val="0000239B"/>
    <w:rPr>
      <w:color w:val="0000FF"/>
      <w:u w:val="single"/>
    </w:rPr>
  </w:style>
  <w:style w:type="paragraph" w:styleId="ListParagraph">
    <w:name w:val="List Paragraph"/>
    <w:basedOn w:val="Normal"/>
    <w:uiPriority w:val="34"/>
    <w:qFormat/>
    <w:rsid w:val="00EF732E"/>
    <w:pPr>
      <w:ind w:left="720"/>
      <w:contextualSpacing/>
    </w:pPr>
  </w:style>
  <w:style w:type="character" w:styleId="FollowedHyperlink">
    <w:name w:val="FollowedHyperlink"/>
    <w:basedOn w:val="DefaultParagraphFont"/>
    <w:semiHidden/>
    <w:unhideWhenUsed/>
    <w:rsid w:val="00FE67E3"/>
    <w:rPr>
      <w:color w:val="800080" w:themeColor="followedHyperlink"/>
      <w:u w:val="single"/>
    </w:rPr>
  </w:style>
  <w:style w:type="paragraph" w:styleId="Revision">
    <w:name w:val="Revision"/>
    <w:hidden/>
    <w:uiPriority w:val="99"/>
    <w:semiHidden/>
    <w:rsid w:val="00F016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atutes.legis.state.tx.us/Docs/ED/htm/ED.51.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olicies.tamus.edu/21-99-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819ce1a-c6ed-457e-aaaa-d09a469b0545" xsi:nil="true"/>
    <lcf76f155ced4ddcb4097134ff3c332f xmlns="096f3cc7-3874-4d01-bd76-f2f69c5613b9">
      <Terms xmlns="http://schemas.microsoft.com/office/infopath/2007/PartnerControls"/>
    </lcf76f155ced4ddcb4097134ff3c332f>
    <_dlc_DocId xmlns="6819ce1a-c6ed-457e-aaaa-d09a469b0545">UEKHZ4HHEJXQ-292801454-168393</_dlc_DocId>
    <_dlc_DocIdUrl xmlns="6819ce1a-c6ed-457e-aaaa-d09a469b0545">
      <Url>https://texasforestservice.sharepoint.com/sites/Share-AssociateDirectorsOffice-FIAD/_layouts/15/DocIdRedir.aspx?ID=UEKHZ4HHEJXQ-292801454-168393</Url>
      <Description>UEKHZ4HHEJXQ-292801454-168393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6" ma:contentTypeDescription="Create a new document." ma:contentTypeScope="" ma:versionID="78990a3e4f568520a920eefa6dc6909b">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4836e417f6fff18a38cdb60fdd711d3a"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A43BB7-A2D0-4693-A705-2DCEF915D9C8}">
  <ds:schemaRefs>
    <ds:schemaRef ds:uri="http://schemas.microsoft.com/sharepoint/events"/>
  </ds:schemaRefs>
</ds:datastoreItem>
</file>

<file path=customXml/itemProps2.xml><?xml version="1.0" encoding="utf-8"?>
<ds:datastoreItem xmlns:ds="http://schemas.openxmlformats.org/officeDocument/2006/customXml" ds:itemID="{A5BE1F19-3C4B-4EC6-86F5-13253356F8CA}">
  <ds:schemaRefs>
    <ds:schemaRef ds:uri="http://schemas.openxmlformats.org/officeDocument/2006/bibliography"/>
  </ds:schemaRefs>
</ds:datastoreItem>
</file>

<file path=customXml/itemProps3.xml><?xml version="1.0" encoding="utf-8"?>
<ds:datastoreItem xmlns:ds="http://schemas.openxmlformats.org/officeDocument/2006/customXml" ds:itemID="{54B0ECAD-6FE8-41B8-91CC-8D88DE238F4C}">
  <ds:schemaRefs>
    <ds:schemaRef ds:uri="http://schemas.microsoft.com/sharepoint/v3/contenttype/forms"/>
  </ds:schemaRefs>
</ds:datastoreItem>
</file>

<file path=customXml/itemProps4.xml><?xml version="1.0" encoding="utf-8"?>
<ds:datastoreItem xmlns:ds="http://schemas.openxmlformats.org/officeDocument/2006/customXml" ds:itemID="{2C545401-D551-4E60-B174-AA25AB394DD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96f3cc7-3874-4d01-bd76-f2f69c5613b9"/>
    <ds:schemaRef ds:uri="6819ce1a-c6ed-457e-aaaa-d09a469b0545"/>
    <ds:schemaRef ds:uri="http://schemas.microsoft.com/sharepoint/v3"/>
    <ds:schemaRef ds:uri="http://www.w3.org/XML/1998/namespace"/>
  </ds:schemaRefs>
</ds:datastoreItem>
</file>

<file path=customXml/itemProps5.xml><?xml version="1.0" encoding="utf-8"?>
<ds:datastoreItem xmlns:ds="http://schemas.openxmlformats.org/officeDocument/2006/customXml" ds:itemID="{4521BF3A-5D82-4237-B1A1-46F176145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9ce1a-c6ed-457e-aaaa-d09a469b0545"/>
    <ds:schemaRef ds:uri="096f3cc7-3874-4d01-bd76-f2f69c56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1862</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2160</CharactersWithSpaces>
  <SharedDoc>false</SharedDoc>
  <HLinks>
    <vt:vector size="18" baseType="variant">
      <vt:variant>
        <vt:i4>3342423</vt:i4>
      </vt:variant>
      <vt:variant>
        <vt:i4>6</vt:i4>
      </vt:variant>
      <vt:variant>
        <vt:i4>0</vt:i4>
      </vt:variant>
      <vt:variant>
        <vt:i4>5</vt:i4>
      </vt:variant>
      <vt:variant>
        <vt:lpwstr>mailto:wbdixon@tfs.tamu.edu</vt:lpwstr>
      </vt:variant>
      <vt:variant>
        <vt:lpwstr/>
      </vt:variant>
      <vt:variant>
        <vt:i4>2097204</vt:i4>
      </vt:variant>
      <vt:variant>
        <vt:i4>3</vt:i4>
      </vt:variant>
      <vt:variant>
        <vt:i4>0</vt:i4>
      </vt:variant>
      <vt:variant>
        <vt:i4>5</vt:i4>
      </vt:variant>
      <vt:variant>
        <vt:lpwstr>http://policies.tamus.edu/34-05.pdf</vt:lpwstr>
      </vt:variant>
      <vt:variant>
        <vt:lpwstr/>
      </vt: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2022-12-08T19:48:00Z</dcterms:created>
  <dcterms:modified xsi:type="dcterms:W3CDTF">2022-12-08T19:49:00Z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0x0101000301FA20E681DB44886318091F9D53D6</vt:lpwstr>
  </property>
  <property fmtid="{D5CDD505-2E9C-101B-9397-08002B2CF9AE}" pid="3" name="Order">
    <vt:r8>1225800</vt:r8>
  </property>
  <property fmtid="{D5CDD505-2E9C-101B-9397-08002B2CF9AE}" pid="4" name="MediaServiceImageTags">
    <vt:lpwstr/>
  </property>
  <property fmtid="{D5CDD505-2E9C-101B-9397-08002B2CF9AE}" pid="5" name="_dlc_DocIdItemGuid">
    <vt:lpwstr>e2fe0402-c4ff-48a7-966b-377d1d233449</vt:lpwstr>
  </property>
</Properties>
</file>